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Arial" w:cs="Arial" w:eastAsia="Arial" w:hAnsi="Arial"/>
          <w:b/>
          <w:bCs/>
          <w:color w:val="1F6FEB"/>
          <w:sz w:val="18"/>
          <w:szCs w:val="18"/>
        </w:rPr>
        <w:t xml:space="preserve">Vzor ke stažení · Pravano</w:t>
      </w:r>
    </w:p>
    <w:p>
      <w:pPr>
        <w:pStyle w:val="Heading1"/>
        <w:spacing w:after="80"/>
      </w:pPr>
      <w:r>
        <w:rPr>
          <w:rFonts w:ascii="Arial" w:cs="Arial" w:eastAsia="Arial" w:hAnsi="Arial"/>
          <w:b/>
          <w:bCs/>
          <w:color w:val="0F1626"/>
          <w:sz w:val="34"/>
          <w:szCs w:val="34"/>
        </w:rPr>
        <w:t xml:space="preserve">Žádost o doklady k obalu podle PPWR</w:t>
      </w:r>
    </w:p>
    <w:p>
      <w:pPr>
        <w:spacing w:after="200" w:before="0"/>
      </w:pPr>
      <w:r>
        <w:rPr>
          <w:rFonts w:ascii="Arial" w:cs="Arial" w:eastAsia="Arial" w:hAnsi="Arial"/>
          <w:color w:val="5B6475"/>
          <w:sz w:val="20"/>
          <w:szCs w:val="20"/>
        </w:rPr>
        <w:t xml:space="preserve">vzor dopisu dodavateli obalu nebo obalového materiálu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5B6475"/>
          <w:sz w:val="18"/>
          <w:szCs w:val="18"/>
        </w:rPr>
        <w:t xml:space="preserve">Jak vzor použít: jeden dopis = jeden typ obalu nebo jasně vymezená skupina. Hodnoty v hranatých závorkách nahraďte, ze seznamu dokladů ponechte jen to, co se vašeho materiálu týká. Šedé poznámky před odesláním smažte.</w:t>
      </w:r>
    </w:p>
    <w:p>
      <w:pPr>
        <w:pBdr>
          <w:bottom w:val="single" w:color="C9D1DD" w:sz="6" w:space="1"/>
        </w:pBdr>
        <w:spacing w:after="160"/>
      </w:pPr>
    </w:p>
    <w:p>
      <w:pPr>
        <w:spacing w:after="40" w:before="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[Vaše firma, IČO, adresa]</w:t>
      </w:r>
    </w:p>
    <w:p>
      <w:pPr>
        <w:spacing w:after="40" w:before="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[Dodavatel, kontaktní osoba, adresa]</w:t>
      </w:r>
    </w:p>
    <w:p>
      <w:pPr>
        <w:spacing w:after="200" w:before="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[Místo a datum]</w:t>
      </w:r>
    </w:p>
    <w:p>
      <w:pPr>
        <w:spacing w:after="200" w:before="0"/>
      </w:pPr>
      <w:r>
        <w:rPr>
          <w:rFonts w:ascii="Arial" w:cs="Arial" w:eastAsia="Arial" w:hAnsi="Arial"/>
          <w:b/>
          <w:bCs/>
          <w:color w:val="0F1626"/>
          <w:sz w:val="21"/>
          <w:szCs w:val="21"/>
        </w:rPr>
        <w:t xml:space="preserve">Věc: Žádost o doklady k obalu [označení obalu] pro EU prohlášení o shodě podle nařízení (EU) 2025/40</w:t>
      </w:r>
    </w:p>
    <w:p>
      <w:pPr>
        <w:spacing w:after="120" w:before="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Vážená paní, vážený pane,</w:t>
      </w:r>
    </w:p>
    <w:p>
      <w:pPr>
        <w:spacing w:after="120" w:before="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v souladu s nařízením (EU) 2025/40 o obalech a obalových odpadech (PPWR), čl. [příslušný článek, např. čl. 15], jsme jako výrobce povinni vypracovat EU prohlášení o shodě k obalu uvedenému níže. K jeho sestavení potřebujeme od vás následující doklady.</w:t>
      </w:r>
    </w:p>
    <w:p>
      <w:pPr>
        <w:pStyle w:val="Heading2"/>
        <w:keepNext/>
        <w:spacing w:after="120" w:before="240"/>
      </w:pPr>
      <w:r>
        <w:rPr>
          <w:rFonts w:ascii="Arial" w:cs="Arial" w:eastAsia="Arial" w:hAnsi="Arial"/>
          <w:b/>
          <w:bCs/>
          <w:color w:val="0F1626"/>
          <w:sz w:val="24"/>
          <w:szCs w:val="24"/>
        </w:rPr>
        <w:t xml:space="preserve">1. Identifikace obalu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626"/>
                <w:sz w:val="19"/>
                <w:szCs w:val="19"/>
              </w:rPr>
              <w:t xml:space="preserve">Označení obalu</w:t>
            </w:r>
          </w:p>
        </w:tc>
        <w:tc>
          <w:tcPr>
            <w:tcW w:type="dxa" w:w="6638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color w:val="0F1626"/>
                <w:sz w:val="21"/>
                <w:szCs w:val="21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475"/>
                <w:sz w:val="17"/>
                <w:szCs w:val="17"/>
              </w:rPr>
              <w:t xml:space="preserve">Číslo artiklu, název, rozměry.</w:t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 </w:t>
      </w:r>
    </w:p>
    <w:p>
      <w:pPr>
        <w:pStyle w:val="Heading2"/>
        <w:keepNext/>
        <w:spacing w:after="120" w:before="240"/>
      </w:pPr>
      <w:r>
        <w:rPr>
          <w:rFonts w:ascii="Arial" w:cs="Arial" w:eastAsia="Arial" w:hAnsi="Arial"/>
          <w:b/>
          <w:bCs/>
          <w:color w:val="0F1626"/>
          <w:sz w:val="24"/>
          <w:szCs w:val="24"/>
        </w:rPr>
        <w:t xml:space="preserve">2. Požadované doklady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5B6475"/>
          <w:sz w:val="18"/>
          <w:szCs w:val="18"/>
        </w:rPr>
        <w:t xml:space="preserve">Ponechte jen oddíl odpovídající materiálu obalu.</w:t>
      </w:r>
    </w:p>
    <w:p>
      <w:pPr>
        <w:keepNext/>
        <w:spacing w:after="60" w:before="0"/>
      </w:pPr>
      <w:r>
        <w:rPr>
          <w:rFonts w:ascii="Arial" w:cs="Arial" w:eastAsia="Arial" w:hAnsi="Arial"/>
          <w:b/>
          <w:bCs/>
          <w:color w:val="0F1626"/>
          <w:sz w:val="21"/>
          <w:szCs w:val="21"/>
        </w:rPr>
        <w:t xml:space="preserve">Plastové obaly a plastové části obalů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materiálová specifikace: typ polymeru (PET, PE, PP, PS …) a hmotnostní podíl každé složky,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podíl recyklátu z post-consumer odpadu (v % hmotnostních) pro každou plastovou část obalu,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výsledky testů recyklovatelnosti, případně prohlášení o třídě recyklovatelnosti (A/B/C) podle dostupné metodiky,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prohlášení o obsahu PFAS (u obalu určeného pro styk s potravinami).</w:t>
      </w:r>
    </w:p>
    <w:p>
      <w:pPr>
        <w:keepNext/>
        <w:spacing w:after="60" w:before="80"/>
      </w:pPr>
      <w:r>
        <w:rPr>
          <w:rFonts w:ascii="Arial" w:cs="Arial" w:eastAsia="Arial" w:hAnsi="Arial"/>
          <w:b/>
          <w:bCs/>
          <w:color w:val="0F1626"/>
          <w:sz w:val="21"/>
          <w:szCs w:val="21"/>
        </w:rPr>
        <w:t xml:space="preserve">Papírové a lepenkové obaly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materiálová specifikace: gramáž, složení vrstev, typ povrchové úpravy (laminát, potisk, coating),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prohlášení o obsahu PFAS (pro styk s potravinami),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informace, zda povrchová úprava nebrání recyklaci v běžném papírovém toku.</w:t>
      </w:r>
    </w:p>
    <w:p>
      <w:pPr>
        <w:keepNext/>
        <w:spacing w:after="60" w:before="80"/>
      </w:pPr>
      <w:r>
        <w:rPr>
          <w:rFonts w:ascii="Arial" w:cs="Arial" w:eastAsia="Arial" w:hAnsi="Arial"/>
          <w:b/>
          <w:bCs/>
          <w:color w:val="0F1626"/>
          <w:sz w:val="21"/>
          <w:szCs w:val="21"/>
        </w:rPr>
        <w:t xml:space="preserve">Vícevrstvé a kompozitní obaly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přesné složení každé vrstvy (materiál, tloušťka, hmotnostní podíl),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prohlášení o recyklovatelnosti celého systému (ne jen jednotlivých vrstev),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prohlášení o PFAS, je-li obal určen pro potraviny.</w:t>
      </w:r>
    </w:p>
    <w:p>
      <w:pPr>
        <w:keepNext/>
        <w:spacing w:after="60" w:before="80"/>
      </w:pPr>
      <w:r>
        <w:rPr>
          <w:rFonts w:ascii="Arial" w:cs="Arial" w:eastAsia="Arial" w:hAnsi="Arial"/>
          <w:b/>
          <w:bCs/>
          <w:color w:val="0F1626"/>
          <w:sz w:val="21"/>
          <w:szCs w:val="21"/>
        </w:rPr>
        <w:t xml:space="preserve">Obaly pro e-commerce (krabice, výplňový materiál, páska)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rozměrová specifikace a podklady k výpočtu podílu prázdného prostoru (čl. 24 odst. 1),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materiálové složení výplňového materiálu.</w:t>
      </w:r>
    </w:p>
    <w:p>
      <w:pPr>
        <w:pStyle w:val="Heading2"/>
        <w:keepNext/>
        <w:spacing w:after="120" w:before="240"/>
      </w:pPr>
      <w:r>
        <w:rPr>
          <w:rFonts w:ascii="Arial" w:cs="Arial" w:eastAsia="Arial" w:hAnsi="Arial"/>
          <w:b/>
          <w:bCs/>
          <w:color w:val="0F1626"/>
          <w:sz w:val="24"/>
          <w:szCs w:val="24"/>
        </w:rPr>
        <w:t xml:space="preserve">3. Formát a lhůta</w:t>
      </w:r>
    </w:p>
    <w:p>
      <w:pPr>
        <w:spacing w:after="120" w:before="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Prosíme o zaslání dokumentů v elektronické podobě (PDF nebo datový list) do [datum – doporučujeme 30 dní]. Dokumenty budeme archivovat jako součást technické dokumentace k EU prohlášení o shodě.</w:t>
      </w:r>
    </w:p>
    <w:p>
      <w:pPr>
        <w:pStyle w:val="Heading2"/>
        <w:keepNext/>
        <w:spacing w:after="120" w:before="240"/>
      </w:pPr>
      <w:r>
        <w:rPr>
          <w:rFonts w:ascii="Arial" w:cs="Arial" w:eastAsia="Arial" w:hAnsi="Arial"/>
          <w:b/>
          <w:bCs/>
          <w:color w:val="0F1626"/>
          <w:sz w:val="24"/>
          <w:szCs w:val="24"/>
        </w:rPr>
        <w:t xml:space="preserve">4. Odpovědnost za poskytnuté údaje</w:t>
      </w:r>
    </w:p>
    <w:p>
      <w:pPr>
        <w:spacing w:after="120" w:before="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Berete na vědomí, že správnost poskytnutých dat je vaší odpovědností. V případě nepřesností si vyhrazujeme právo na náhradu škody vzniklé v důsledku nesprávných informací.</w:t>
      </w:r>
    </w:p>
    <w:p>
      <w:pPr>
        <w:spacing w:after="120" w:before="12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Děkujeme za spolupráci.</w:t>
      </w:r>
    </w:p>
    <w:p>
      <w:pPr>
        <w:spacing w:after="360" w:before="12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S pozdravem</w:t>
      </w:r>
    </w:p>
    <w:p>
      <w:pPr>
        <w:spacing w:after="120" w:before="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[Jméno, funkce, kontakt]</w:t>
      </w:r>
    </w:p>
    <w:p>
      <w:pPr>
        <w:pBdr>
          <w:bottom w:val="single" w:color="C9D1DD" w:sz="6" w:space="1"/>
        </w:pBdr>
        <w:spacing w:after="160"/>
      </w:pPr>
    </w:p>
    <w:p>
      <w:pPr>
        <w:pStyle w:val="Heading2"/>
        <w:keepNext/>
        <w:spacing w:after="120" w:before="240"/>
      </w:pPr>
      <w:r>
        <w:rPr>
          <w:rFonts w:ascii="Arial" w:cs="Arial" w:eastAsia="Arial" w:hAnsi="Arial"/>
          <w:b/>
          <w:bCs/>
          <w:color w:val="0F1626"/>
          <w:sz w:val="24"/>
          <w:szCs w:val="24"/>
        </w:rPr>
        <w:t xml:space="preserve">Poznámky pro vás (před odesláním smažte)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Zákaz PFAS podle čl. 5 odst. 5 PPWR se týká výhradně obalů určených pro styk s potravinami; použije se od 12. 8. 2026.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Ústní ujištění dodavatele nestačí – do technické dokumentace patří písemná odpověď s podklady.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Archivujte: kopii dopisu, odpověď dodavatele, datové listy, výsledky testů a vaše prohlášení o shodě. Lhůta uchování je 5 let u obalů na jedno použití a 10 let u opětovně použitelných (čl. 15 odst. 3).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Při změně materiálu nebo dodavatele proces opakujte.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5B6475"/>
          <w:sz w:val="18"/>
          <w:szCs w:val="18"/>
        </w:rPr>
        <w:t xml:space="preserve">Zdroj: nařízení (EU) 2025/40 (CELEX 32025R0040). Podrobný návod: pravano.cz/ppwr/baze/dopisy-dodavatelum-doklady-o-shode/. Vzor je obecná informace, nikoli individuální právní rada.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B6475"/>
        <w:sz w:val="15"/>
        <w:szCs w:val="15"/>
      </w:rPr>
      <w:t xml:space="preserve">Vzor dopisu dodavateli (PPWR) · vzor zdarma od pravano.cz · obecná informace, ne individuální právní rada · strana </w:t>
    </w:r>
    <w:r>
      <w:rPr>
        <w:rFonts w:ascii="Arial" w:cs="Arial" w:eastAsia="Arial" w:hAnsi="Arial"/>
        <w:color w:val="5B6475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dopisu dodavateli: žádost o doklady pro PPWR</dc:title>
  <dc:creator>Pravano MG s.r.o.</dc:creator>
  <dc:description>Vzor žádosti o podklady k EU prohlášení o shodě obalu. Obecná informace, ne individuální právní rada.</dc:description>
  <cp:lastModifiedBy>Un-named</cp:lastModifiedBy>
  <cp:revision>1</cp:revision>
  <dcterms:created xsi:type="dcterms:W3CDTF">2026-09-25T11:41:49.499Z</dcterms:created>
  <dcterms:modified xsi:type="dcterms:W3CDTF">2026-09-25T11:41:49.499Z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